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-212725</wp:posOffset>
            </wp:positionH>
            <wp:positionV relativeFrom="paragraph">
              <wp:posOffset>-756920</wp:posOffset>
            </wp:positionV>
            <wp:extent cx="7560310" cy="81661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D.O.E DE 16/08/2024 – Página 15- Seção III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PROCESSO SELETIVO SIMPLIFICADO PARA CONTRATAÇÃO TEMPORÁRIA DE DOCENTES PARA ATUAÇÃO ANOS INICIAIS E FINAIS DO ENSINO FUNDAMENTAL E MEDIO </w:t>
      </w:r>
    </w:p>
    <w:p>
      <w:pPr>
        <w:pStyle w:val="Normal"/>
        <w:jc w:val="both"/>
        <w:rPr/>
      </w:pPr>
      <w:r>
        <w:rPr/>
        <w:t xml:space="preserve">EDITAL DE DIVULGAÇÃO DA ANÁLISE DE RECURSO CONTRA A SOLICITAÇÃO DA INSCRIÇÃO COMO PESSOA COM DEFICIÊNCIA E DA CONCESSÃO DE CONDIÇÃO ESPECIAL </w:t>
      </w:r>
    </w:p>
    <w:p>
      <w:pPr>
        <w:pStyle w:val="Normal"/>
        <w:jc w:val="both"/>
        <w:rPr/>
      </w:pPr>
      <w:r>
        <w:rPr/>
        <w:t xml:space="preserve">A Coordenadora da Coordenadoria de Gestão de Recursos Humanos da Secretaria da Educação do Estado de São Paulo, com fundamento no disposto no artigo 6º do Decreto nº 54.682, de 13-08-2009, DIVULGA aos candidatos inscritos neste Processo Seletivo Simplificado a análise de recurso contra o resultado da solicitação da inscrição como pessoa com deficiência e da concessão de condição especial para a realização da prova. </w:t>
      </w:r>
    </w:p>
    <w:p>
      <w:pPr>
        <w:pStyle w:val="Normal"/>
        <w:jc w:val="both"/>
        <w:rPr/>
      </w:pPr>
      <w:r>
        <w:rPr/>
        <w:t xml:space="preserve">1. Análise de recurso contra o resultado da solicitação de inscrição como pessoa com deficiência:  </w:t>
      </w:r>
      <w:r>
        <w:rPr/>
        <w:t>Páginas 15 a 17.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LibreOffice/7.0.2.2$Windows_X86_64 LibreOffice_project/8349ace3c3162073abd90d81fd06dcfb6b36b994</Application>
  <Pages>1</Pages>
  <Words>132</Words>
  <Characters>722</Characters>
  <CharactersWithSpaces>855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2024-05-06T13:00:00Z</dcterms:created>
  <dc:creator>Adriana Lúcia Rodrigues Silva</dc:creator>
  <dc:description/>
  <dc:language>pt-BR</dc:language>
  <cp:lastModifiedBy/>
  <dcterms:modified xsi:type="dcterms:W3CDTF">2024-08-16T09:04:11Z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